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57" w:rsidRDefault="00E91A3D">
      <w:pPr>
        <w:rPr>
          <w:sz w:val="24"/>
          <w:szCs w:val="24"/>
          <w:lang w:val="ru-RU" w:bidi="he-IL"/>
        </w:rPr>
      </w:pPr>
      <w:r>
        <w:rPr>
          <w:sz w:val="24"/>
          <w:szCs w:val="24"/>
          <w:lang w:val="ru-RU" w:bidi="he-IL"/>
        </w:rPr>
        <w:t>Дорогие братья и сестры!</w:t>
      </w:r>
    </w:p>
    <w:p w:rsidR="00E91A3D" w:rsidRDefault="00E91A3D">
      <w:pPr>
        <w:rPr>
          <w:sz w:val="24"/>
          <w:szCs w:val="24"/>
          <w:lang w:val="ru-RU" w:bidi="he-IL"/>
        </w:rPr>
      </w:pPr>
      <w:r>
        <w:rPr>
          <w:sz w:val="24"/>
          <w:szCs w:val="24"/>
          <w:lang w:val="ru-RU" w:bidi="he-IL"/>
        </w:rPr>
        <w:t>В этом году у нас будет самая необычная Пасхальная литургия в жизни!</w:t>
      </w:r>
    </w:p>
    <w:p w:rsidR="00E91A3D" w:rsidRDefault="00E91A3D" w:rsidP="00E91A3D">
      <w:pPr>
        <w:rPr>
          <w:sz w:val="24"/>
          <w:szCs w:val="24"/>
          <w:lang w:val="ru-RU" w:bidi="he-IL"/>
        </w:rPr>
      </w:pPr>
      <w:r>
        <w:rPr>
          <w:sz w:val="24"/>
          <w:szCs w:val="24"/>
          <w:lang w:val="ru-RU" w:bidi="he-IL"/>
        </w:rPr>
        <w:t>Поскольку все собрания запрещены, мы разработали следующую инструкцию для Пасхальной ночи, которая позволит нам, оставаясь в рамках легальности, отпраздновать Воскресение Господа нашего Иисуса Христа и причаститься на литургии. Мы настоятельно просим вас придерживаться этих указаний и соблюдать полную дисциплину и послушание священникам и дежурным.</w:t>
      </w:r>
    </w:p>
    <w:p w:rsidR="00014500" w:rsidRDefault="00014500" w:rsidP="00E91A3D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  <w:lang w:val="ru-RU" w:bidi="he-IL"/>
        </w:rPr>
      </w:pPr>
      <w:r>
        <w:rPr>
          <w:sz w:val="24"/>
          <w:szCs w:val="24"/>
          <w:lang w:val="ru-RU" w:bidi="he-IL"/>
        </w:rPr>
        <w:t xml:space="preserve">Участвовать в Пасхальной ночной литургии в соответствии с этой инструкцией могут взрослые, </w:t>
      </w:r>
      <w:r w:rsidR="00864BD7">
        <w:rPr>
          <w:sz w:val="24"/>
          <w:szCs w:val="24"/>
          <w:lang w:val="ru-RU" w:bidi="he-IL"/>
        </w:rPr>
        <w:t xml:space="preserve">которые в течение Великого Поста были на исповеди, </w:t>
      </w:r>
      <w:r>
        <w:rPr>
          <w:sz w:val="24"/>
          <w:szCs w:val="24"/>
          <w:lang w:val="ru-RU" w:bidi="he-IL"/>
        </w:rPr>
        <w:t>а также дети не младше 12-ти лет.</w:t>
      </w:r>
    </w:p>
    <w:p w:rsidR="00E91A3D" w:rsidRDefault="00E91A3D" w:rsidP="00E91A3D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  <w:lang w:val="ru-RU" w:bidi="he-IL"/>
        </w:rPr>
      </w:pPr>
      <w:r>
        <w:rPr>
          <w:sz w:val="24"/>
          <w:szCs w:val="24"/>
          <w:lang w:val="ru-RU" w:bidi="he-IL"/>
        </w:rPr>
        <w:t xml:space="preserve">В субботу вечером вы можете приехать на своей машине и запарковаться неподалеку от храма на улице. Парковка на стоянке, принадлежащей </w:t>
      </w:r>
      <w:r>
        <w:rPr>
          <w:sz w:val="24"/>
          <w:szCs w:val="24"/>
          <w:lang w:bidi="he-IL"/>
        </w:rPr>
        <w:t>Steuerberaterhaus</w:t>
      </w:r>
      <w:r w:rsidRPr="00E91A3D">
        <w:rPr>
          <w:sz w:val="24"/>
          <w:szCs w:val="24"/>
          <w:lang w:val="ru-RU" w:bidi="he-IL"/>
        </w:rPr>
        <w:t>‘</w:t>
      </w:r>
      <w:r>
        <w:rPr>
          <w:sz w:val="24"/>
          <w:szCs w:val="24"/>
          <w:lang w:val="ru-RU" w:bidi="he-IL"/>
        </w:rPr>
        <w:t xml:space="preserve">у, запрещена (поверьте, это так!). </w:t>
      </w:r>
      <w:r w:rsidR="00014500">
        <w:rPr>
          <w:sz w:val="24"/>
          <w:szCs w:val="24"/>
          <w:lang w:val="ru-RU" w:bidi="he-IL"/>
        </w:rPr>
        <w:t xml:space="preserve">Парковаться необходимо разрозненно, чтобы не создавать видимость собрания. </w:t>
      </w:r>
      <w:r>
        <w:rPr>
          <w:sz w:val="24"/>
          <w:szCs w:val="24"/>
          <w:lang w:val="ru-RU" w:bidi="he-IL"/>
        </w:rPr>
        <w:t xml:space="preserve">В машине </w:t>
      </w:r>
      <w:r w:rsidR="006952B9">
        <w:rPr>
          <w:sz w:val="24"/>
          <w:szCs w:val="24"/>
          <w:lang w:val="ru-RU" w:bidi="he-IL"/>
        </w:rPr>
        <w:t>могут находиться либо семья, члены которой живут в одном доме, либо не больше 2х человек.</w:t>
      </w:r>
    </w:p>
    <w:p w:rsidR="00014500" w:rsidRPr="009C3405" w:rsidRDefault="00014500" w:rsidP="009C3405">
      <w:pPr>
        <w:pStyle w:val="Listenabsatz"/>
        <w:numPr>
          <w:ilvl w:val="0"/>
          <w:numId w:val="1"/>
        </w:numPr>
        <w:ind w:left="426" w:hanging="426"/>
        <w:rPr>
          <w:sz w:val="28"/>
          <w:szCs w:val="28"/>
          <w:lang w:val="ru-RU" w:bidi="he-IL"/>
        </w:rPr>
      </w:pPr>
      <w:r>
        <w:rPr>
          <w:sz w:val="24"/>
          <w:szCs w:val="24"/>
          <w:lang w:val="ru-RU" w:bidi="he-IL"/>
        </w:rPr>
        <w:t>В 23:15 начнется Пасхальная заутреня. В 12:00 будет прочитано Евангелие о Воскресении Спасителя (Мт. 28, 1 – 9), затем сразу начнется Пасхальная литургия, которая будет идти примерно до 2-х утра. За всеми службами вы сможете следить в машине по мобильному телефону или иному устройству, обладающему возможностью соедине</w:t>
      </w:r>
      <w:r w:rsidR="009C3405">
        <w:rPr>
          <w:sz w:val="24"/>
          <w:szCs w:val="24"/>
          <w:lang w:val="ru-RU" w:bidi="he-IL"/>
        </w:rPr>
        <w:t xml:space="preserve">ния с мобильной интернет-связью </w:t>
      </w:r>
      <w:hyperlink r:id="rId7" w:history="1">
        <w:r>
          <w:rPr>
            <w:rStyle w:val="Hyperlink"/>
          </w:rPr>
          <w:t>https</w:t>
        </w:r>
        <w:r w:rsidRPr="00014500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014500">
          <w:rPr>
            <w:rStyle w:val="Hyperlink"/>
            <w:lang w:val="ru-RU"/>
          </w:rPr>
          <w:t>.</w:t>
        </w:r>
        <w:r>
          <w:rPr>
            <w:rStyle w:val="Hyperlink"/>
          </w:rPr>
          <w:t>youtube</w:t>
        </w:r>
        <w:r w:rsidRPr="00014500">
          <w:rPr>
            <w:rStyle w:val="Hyperlink"/>
            <w:lang w:val="ru-RU"/>
          </w:rPr>
          <w:t>.</w:t>
        </w:r>
        <w:r>
          <w:rPr>
            <w:rStyle w:val="Hyperlink"/>
          </w:rPr>
          <w:t>com</w:t>
        </w:r>
        <w:r w:rsidRPr="00014500">
          <w:rPr>
            <w:rStyle w:val="Hyperlink"/>
            <w:lang w:val="ru-RU"/>
          </w:rPr>
          <w:t>/</w:t>
        </w:r>
        <w:r>
          <w:rPr>
            <w:rStyle w:val="Hyperlink"/>
          </w:rPr>
          <w:t>channel</w:t>
        </w:r>
        <w:r w:rsidRPr="00014500">
          <w:rPr>
            <w:rStyle w:val="Hyperlink"/>
            <w:lang w:val="ru-RU"/>
          </w:rPr>
          <w:t>/</w:t>
        </w:r>
        <w:r>
          <w:rPr>
            <w:rStyle w:val="Hyperlink"/>
          </w:rPr>
          <w:t>UCqFIzRO</w:t>
        </w:r>
        <w:r w:rsidRPr="00014500">
          <w:rPr>
            <w:rStyle w:val="Hyperlink"/>
            <w:lang w:val="ru-RU"/>
          </w:rPr>
          <w:t>2</w:t>
        </w:r>
        <w:r>
          <w:rPr>
            <w:rStyle w:val="Hyperlink"/>
          </w:rPr>
          <w:t>GmAE</w:t>
        </w:r>
        <w:r w:rsidRPr="00014500">
          <w:rPr>
            <w:rStyle w:val="Hyperlink"/>
            <w:lang w:val="ru-RU"/>
          </w:rPr>
          <w:t>0</w:t>
        </w:r>
        <w:r>
          <w:rPr>
            <w:rStyle w:val="Hyperlink"/>
          </w:rPr>
          <w:t>skYvZbzgWQ</w:t>
        </w:r>
        <w:r w:rsidRPr="00014500">
          <w:rPr>
            <w:rStyle w:val="Hyperlink"/>
            <w:lang w:val="ru-RU"/>
          </w:rPr>
          <w:t>/</w:t>
        </w:r>
        <w:r>
          <w:rPr>
            <w:rStyle w:val="Hyperlink"/>
          </w:rPr>
          <w:t>featured</w:t>
        </w:r>
      </w:hyperlink>
      <w:r>
        <w:rPr>
          <w:lang w:val="ru-RU"/>
        </w:rPr>
        <w:t xml:space="preserve">). </w:t>
      </w:r>
      <w:r w:rsidRPr="00014500">
        <w:rPr>
          <w:sz w:val="24"/>
          <w:szCs w:val="24"/>
          <w:lang w:val="ru-RU"/>
        </w:rPr>
        <w:t xml:space="preserve">Поскольку </w:t>
      </w:r>
      <w:r>
        <w:rPr>
          <w:sz w:val="24"/>
          <w:szCs w:val="24"/>
          <w:lang w:val="ru-RU"/>
        </w:rPr>
        <w:t xml:space="preserve">туалет в церкви будет закрыт, мы просим вас </w:t>
      </w:r>
      <w:r w:rsidR="009C3405">
        <w:rPr>
          <w:sz w:val="24"/>
          <w:szCs w:val="24"/>
          <w:lang w:val="ru-RU"/>
        </w:rPr>
        <w:t>позаботиться об этом заранее.</w:t>
      </w:r>
    </w:p>
    <w:p w:rsidR="009C3405" w:rsidRPr="009C3405" w:rsidRDefault="00BB0DA3" w:rsidP="00BB0DA3">
      <w:pPr>
        <w:pStyle w:val="Listenabsatz"/>
        <w:numPr>
          <w:ilvl w:val="0"/>
          <w:numId w:val="1"/>
        </w:numPr>
        <w:ind w:left="426" w:hanging="426"/>
        <w:rPr>
          <w:sz w:val="28"/>
          <w:szCs w:val="28"/>
          <w:lang w:val="ru-RU" w:bidi="he-IL"/>
        </w:rPr>
      </w:pPr>
      <w:r>
        <w:rPr>
          <w:sz w:val="24"/>
          <w:szCs w:val="24"/>
          <w:lang w:val="ru-RU"/>
        </w:rPr>
        <w:t xml:space="preserve">На Причастие в конце службы машины будут подъезжать по очереди и по отдельному уведомлению. </w:t>
      </w:r>
      <w:r w:rsidR="009C3405">
        <w:rPr>
          <w:sz w:val="24"/>
          <w:szCs w:val="24"/>
          <w:lang w:val="ru-RU"/>
        </w:rPr>
        <w:t xml:space="preserve">Для того, чтобы получить уведомление, что семье можно подъехать на Причастие, вам необходимо зарегистрироваться в Вотсапп-группе. Для этого пройдите в вашем мобильном телефоне по этой ссылке: </w:t>
      </w:r>
      <w:hyperlink r:id="rId8" w:history="1">
        <w:r w:rsidR="009C3405" w:rsidRPr="00C7122B">
          <w:rPr>
            <w:rStyle w:val="Hyperlink"/>
            <w:sz w:val="24"/>
            <w:szCs w:val="24"/>
            <w:lang w:val="ru-RU"/>
          </w:rPr>
          <w:t>https://chat.whatsapp.com/EHTeIE1BGVuDTWiyK44EdZ</w:t>
        </w:r>
      </w:hyperlink>
    </w:p>
    <w:p w:rsidR="009C3405" w:rsidRPr="009C3405" w:rsidRDefault="009C3405" w:rsidP="00BB0DA3">
      <w:pPr>
        <w:pStyle w:val="Listenabsatz"/>
        <w:numPr>
          <w:ilvl w:val="0"/>
          <w:numId w:val="1"/>
        </w:numPr>
        <w:ind w:left="426" w:hanging="426"/>
        <w:rPr>
          <w:sz w:val="28"/>
          <w:szCs w:val="28"/>
          <w:lang w:val="ru-RU" w:bidi="he-IL"/>
        </w:rPr>
      </w:pPr>
      <w:r>
        <w:rPr>
          <w:sz w:val="24"/>
          <w:szCs w:val="24"/>
          <w:lang w:val="ru-RU"/>
        </w:rPr>
        <w:t>Когда ваша семья получит через группу уведомление, вы можете подъехать к храму, по одному выйти из машины, зайти в храм, причаститься, выйти и сесть обратно в машину. Когда все, находящиеся в данной машине причастились, машина уезжает, и приезжает следующая.</w:t>
      </w:r>
      <w:r w:rsidR="00065959" w:rsidRPr="00065959">
        <w:rPr>
          <w:sz w:val="24"/>
          <w:szCs w:val="24"/>
          <w:lang w:val="ru-RU"/>
        </w:rPr>
        <w:t xml:space="preserve"> </w:t>
      </w:r>
      <w:r w:rsidR="00065959">
        <w:rPr>
          <w:sz w:val="24"/>
          <w:szCs w:val="24"/>
          <w:lang w:val="ru-RU"/>
        </w:rPr>
        <w:t>Вам необходимо также сразу же выйти из Вотсапп-группы, чтобы облегчить дальнейшую работу координаторов.</w:t>
      </w:r>
    </w:p>
    <w:p w:rsidR="009C3405" w:rsidRPr="009C3405" w:rsidRDefault="009C3405" w:rsidP="00BB0DA3">
      <w:pPr>
        <w:pStyle w:val="Listenabsatz"/>
        <w:numPr>
          <w:ilvl w:val="0"/>
          <w:numId w:val="1"/>
        </w:numPr>
        <w:ind w:left="426" w:hanging="426"/>
        <w:rPr>
          <w:sz w:val="28"/>
          <w:szCs w:val="28"/>
          <w:lang w:val="ru-RU" w:bidi="he-IL"/>
        </w:rPr>
      </w:pPr>
      <w:r>
        <w:rPr>
          <w:sz w:val="24"/>
          <w:szCs w:val="24"/>
          <w:lang w:val="ru-RU"/>
        </w:rPr>
        <w:lastRenderedPageBreak/>
        <w:t>Старший по машине, заходя в храм, может взять с собой одну корзинку с Пасхальной едой, которую священник освятит, покропив св. водой. Молитва на освящение будет прочитана заранее.</w:t>
      </w:r>
    </w:p>
    <w:p w:rsidR="009C3405" w:rsidRPr="009C3405" w:rsidRDefault="009C3405" w:rsidP="006D43AD">
      <w:pPr>
        <w:pStyle w:val="Listenabsatz"/>
        <w:numPr>
          <w:ilvl w:val="0"/>
          <w:numId w:val="1"/>
        </w:numPr>
        <w:ind w:left="426" w:hanging="426"/>
        <w:rPr>
          <w:sz w:val="28"/>
          <w:szCs w:val="28"/>
          <w:lang w:val="ru-RU" w:bidi="he-IL"/>
        </w:rPr>
      </w:pPr>
      <w:r>
        <w:rPr>
          <w:sz w:val="24"/>
          <w:szCs w:val="24"/>
          <w:lang w:val="ru-RU"/>
        </w:rPr>
        <w:t>В случае, если приедет полиция и укажет всем разойтись, этому необходимо будет подчиниться без споров</w:t>
      </w:r>
    </w:p>
    <w:p w:rsidR="009C3405" w:rsidRPr="007C3C17" w:rsidRDefault="009C3405" w:rsidP="006D43AD">
      <w:pPr>
        <w:pStyle w:val="Listenabsatz"/>
        <w:numPr>
          <w:ilvl w:val="0"/>
          <w:numId w:val="1"/>
        </w:numPr>
        <w:ind w:left="426" w:hanging="426"/>
        <w:rPr>
          <w:sz w:val="28"/>
          <w:szCs w:val="28"/>
          <w:lang w:val="ru-RU" w:bidi="he-IL"/>
        </w:rPr>
      </w:pPr>
      <w:r>
        <w:rPr>
          <w:sz w:val="24"/>
          <w:szCs w:val="24"/>
          <w:lang w:val="ru-RU"/>
        </w:rPr>
        <w:t>На Светлой неделе мы будем служить Пасхальную литургию каждый день. Те, которые по разным причинам не смогут участвовать в ночной Пасхальной службе, могут попробовать записаться на одну из литургий начиная с Пасхального Воскресенья (19.4.) по Пасхальную субботу</w:t>
      </w:r>
      <w:r w:rsidR="007C3C17">
        <w:rPr>
          <w:sz w:val="24"/>
          <w:szCs w:val="24"/>
          <w:lang w:val="ru-RU"/>
        </w:rPr>
        <w:t xml:space="preserve"> (25.4.). Поскольку мы можем допускать не больше 5 – 6 человек на одну службу, возможность записи будет очень ограничена. Записаться можно, как и в течение последних недель, послав мейл </w:t>
      </w:r>
      <w:r w:rsidR="007C3C17">
        <w:rPr>
          <w:sz w:val="24"/>
          <w:szCs w:val="24"/>
          <w:lang w:val="ru-RU" w:bidi="he-IL"/>
        </w:rPr>
        <w:t xml:space="preserve">на </w:t>
      </w:r>
      <w:hyperlink r:id="rId9" w:history="1">
        <w:r w:rsidR="007C3C17" w:rsidRPr="00C7122B">
          <w:rPr>
            <w:rStyle w:val="Hyperlink"/>
            <w:sz w:val="24"/>
            <w:szCs w:val="24"/>
            <w:lang w:bidi="he-IL"/>
          </w:rPr>
          <w:t>liturgie</w:t>
        </w:r>
        <w:r w:rsidR="007C3C17" w:rsidRPr="00C7122B">
          <w:rPr>
            <w:rStyle w:val="Hyperlink"/>
            <w:sz w:val="24"/>
            <w:szCs w:val="24"/>
            <w:lang w:val="ru-RU" w:bidi="he-IL"/>
          </w:rPr>
          <w:t>@</w:t>
        </w:r>
        <w:r w:rsidR="007C3C17" w:rsidRPr="00C7122B">
          <w:rPr>
            <w:rStyle w:val="Hyperlink"/>
            <w:sz w:val="24"/>
            <w:szCs w:val="24"/>
            <w:lang w:bidi="he-IL"/>
          </w:rPr>
          <w:t>rok</w:t>
        </w:r>
        <w:r w:rsidR="007C3C17" w:rsidRPr="007C3C17">
          <w:rPr>
            <w:rStyle w:val="Hyperlink"/>
            <w:sz w:val="24"/>
            <w:szCs w:val="24"/>
            <w:lang w:val="ru-RU" w:bidi="he-IL"/>
          </w:rPr>
          <w:t>-</w:t>
        </w:r>
        <w:r w:rsidR="007C3C17" w:rsidRPr="00C7122B">
          <w:rPr>
            <w:rStyle w:val="Hyperlink"/>
            <w:sz w:val="24"/>
            <w:szCs w:val="24"/>
            <w:lang w:bidi="he-IL"/>
          </w:rPr>
          <w:t>stuttgart</w:t>
        </w:r>
        <w:r w:rsidR="007C3C17" w:rsidRPr="007C3C17">
          <w:rPr>
            <w:rStyle w:val="Hyperlink"/>
            <w:sz w:val="24"/>
            <w:szCs w:val="24"/>
            <w:lang w:val="ru-RU" w:bidi="he-IL"/>
          </w:rPr>
          <w:t>.</w:t>
        </w:r>
        <w:r w:rsidR="007C3C17" w:rsidRPr="00C7122B">
          <w:rPr>
            <w:rStyle w:val="Hyperlink"/>
            <w:sz w:val="24"/>
            <w:szCs w:val="24"/>
            <w:lang w:bidi="he-IL"/>
          </w:rPr>
          <w:t>de</w:t>
        </w:r>
      </w:hyperlink>
      <w:r w:rsidR="007C3C17" w:rsidRPr="007C3C17">
        <w:rPr>
          <w:sz w:val="24"/>
          <w:szCs w:val="24"/>
          <w:lang w:val="ru-RU" w:bidi="he-IL"/>
        </w:rPr>
        <w:t xml:space="preserve">, </w:t>
      </w:r>
      <w:r w:rsidR="007C3C17">
        <w:rPr>
          <w:sz w:val="24"/>
          <w:szCs w:val="24"/>
          <w:lang w:val="ru-RU" w:bidi="he-IL"/>
        </w:rPr>
        <w:t>или отправив сообщение о. Илье по Вотсаппу.</w:t>
      </w:r>
    </w:p>
    <w:p w:rsidR="007C3C17" w:rsidRDefault="007C3C17" w:rsidP="007C3C17">
      <w:pPr>
        <w:rPr>
          <w:sz w:val="28"/>
          <w:szCs w:val="28"/>
          <w:lang w:val="ru-RU" w:bidi="he-IL"/>
        </w:rPr>
      </w:pPr>
    </w:p>
    <w:p w:rsidR="007C3C17" w:rsidRPr="0092612E" w:rsidRDefault="007C3C17" w:rsidP="007C3C17">
      <w:pPr>
        <w:rPr>
          <w:color w:val="FF0000"/>
          <w:sz w:val="24"/>
          <w:szCs w:val="24"/>
          <w:lang w:val="ru-RU" w:bidi="he-IL"/>
        </w:rPr>
      </w:pPr>
      <w:r w:rsidRPr="0092612E">
        <w:rPr>
          <w:color w:val="FF0000"/>
          <w:sz w:val="24"/>
          <w:szCs w:val="24"/>
          <w:lang w:val="ru-RU" w:bidi="he-IL"/>
        </w:rPr>
        <w:t>Дорогие братья и сестры!</w:t>
      </w:r>
    </w:p>
    <w:p w:rsidR="007C3C17" w:rsidRDefault="007C3C17" w:rsidP="00EC3D11">
      <w:pPr>
        <w:rPr>
          <w:sz w:val="24"/>
          <w:szCs w:val="24"/>
          <w:lang w:val="ru-RU" w:bidi="he-IL"/>
        </w:rPr>
      </w:pPr>
      <w:r w:rsidRPr="007C3C17">
        <w:rPr>
          <w:sz w:val="24"/>
          <w:szCs w:val="24"/>
          <w:lang w:val="ru-RU" w:bidi="he-IL"/>
        </w:rPr>
        <w:t xml:space="preserve">Эта Пасха запомнится </w:t>
      </w:r>
      <w:r w:rsidR="00EC3D11" w:rsidRPr="007C3C17">
        <w:rPr>
          <w:sz w:val="24"/>
          <w:szCs w:val="24"/>
          <w:lang w:val="ru-RU" w:bidi="he-IL"/>
        </w:rPr>
        <w:t xml:space="preserve">нам </w:t>
      </w:r>
      <w:r w:rsidRPr="007C3C17">
        <w:rPr>
          <w:sz w:val="24"/>
          <w:szCs w:val="24"/>
          <w:lang w:val="ru-RU" w:bidi="he-IL"/>
        </w:rPr>
        <w:t xml:space="preserve">на всю жизнь. Будем радоваться и благодарить Христа-Жизнодавца. </w:t>
      </w:r>
    </w:p>
    <w:p w:rsidR="007C3C17" w:rsidRPr="007C3C17" w:rsidRDefault="007C3C17" w:rsidP="007C3C17">
      <w:pPr>
        <w:rPr>
          <w:b/>
          <w:bCs/>
          <w:color w:val="FF0000"/>
          <w:sz w:val="28"/>
          <w:szCs w:val="28"/>
          <w:lang w:val="ru-RU" w:bidi="he-IL"/>
        </w:rPr>
      </w:pPr>
      <w:r w:rsidRPr="007C3C17">
        <w:rPr>
          <w:b/>
          <w:bCs/>
          <w:color w:val="FF0000"/>
          <w:sz w:val="28"/>
          <w:szCs w:val="28"/>
          <w:lang w:val="ru-RU" w:bidi="he-IL"/>
        </w:rPr>
        <w:t>Христос воскресе!</w:t>
      </w:r>
    </w:p>
    <w:sectPr w:rsidR="007C3C17" w:rsidRPr="007C3C1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04" w:rsidRDefault="006F3B04" w:rsidP="00975A60">
      <w:pPr>
        <w:spacing w:before="0" w:after="0"/>
      </w:pPr>
      <w:r>
        <w:separator/>
      </w:r>
    </w:p>
  </w:endnote>
  <w:endnote w:type="continuationSeparator" w:id="0">
    <w:p w:rsidR="006F3B04" w:rsidRDefault="006F3B04" w:rsidP="00975A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05" w:rsidRPr="00F7783E" w:rsidRDefault="00975A60" w:rsidP="00683B05">
    <w:pPr>
      <w:pStyle w:val="Fuzeile"/>
      <w:tabs>
        <w:tab w:val="clear" w:pos="4536"/>
        <w:tab w:val="left" w:pos="1276"/>
      </w:tabs>
      <w:spacing w:before="0"/>
      <w:rPr>
        <w:b/>
        <w:sz w:val="16"/>
      </w:rPr>
    </w:pPr>
    <w:r w:rsidRPr="00F7783E">
      <w:rPr>
        <w:b/>
        <w:sz w:val="16"/>
      </w:rPr>
      <w:t>Konten:</w:t>
    </w:r>
    <w:r w:rsidRPr="00F7783E">
      <w:rPr>
        <w:b/>
        <w:sz w:val="16"/>
      </w:rPr>
      <w:tab/>
    </w:r>
    <w:r w:rsidR="00683B05">
      <w:rPr>
        <w:b/>
        <w:sz w:val="16"/>
      </w:rPr>
      <w:t>BW-Bank</w:t>
    </w:r>
    <w:r w:rsidR="00683B05" w:rsidRPr="00F7783E">
      <w:rPr>
        <w:b/>
        <w:sz w:val="16"/>
      </w:rPr>
      <w:t xml:space="preserve">, </w:t>
    </w:r>
    <w:r w:rsidR="00683B05">
      <w:rPr>
        <w:b/>
        <w:sz w:val="16"/>
      </w:rPr>
      <w:t xml:space="preserve">IBAN </w:t>
    </w:r>
    <w:r w:rsidR="00683B05" w:rsidRPr="00663C20">
      <w:rPr>
        <w:b/>
        <w:sz w:val="16"/>
      </w:rPr>
      <w:t>DE70600501010001280166</w:t>
    </w:r>
    <w:r w:rsidR="00683B05">
      <w:rPr>
        <w:b/>
        <w:sz w:val="16"/>
      </w:rPr>
      <w:t xml:space="preserve">, BIC </w:t>
    </w:r>
    <w:r w:rsidR="00683B05" w:rsidRPr="00663C20">
      <w:rPr>
        <w:b/>
        <w:sz w:val="16"/>
      </w:rPr>
      <w:t>SOLADEST600</w:t>
    </w:r>
  </w:p>
  <w:p w:rsidR="00975A60" w:rsidRPr="00975A60" w:rsidRDefault="00683B05" w:rsidP="00683B05">
    <w:pPr>
      <w:pStyle w:val="Fuzeile"/>
      <w:tabs>
        <w:tab w:val="clear" w:pos="4536"/>
        <w:tab w:val="left" w:pos="1276"/>
      </w:tabs>
      <w:spacing w:before="0"/>
      <w:rPr>
        <w:b/>
        <w:sz w:val="16"/>
      </w:rPr>
    </w:pPr>
    <w:r w:rsidRPr="00F7783E">
      <w:rPr>
        <w:rFonts w:ascii="Times" w:hAnsi="Times"/>
        <w:b/>
        <w:sz w:val="16"/>
      </w:rPr>
      <w:tab/>
    </w:r>
    <w:r>
      <w:rPr>
        <w:b/>
        <w:sz w:val="16"/>
      </w:rPr>
      <w:t>BW-Bank</w:t>
    </w:r>
    <w:r w:rsidRPr="00F7783E">
      <w:rPr>
        <w:b/>
        <w:sz w:val="16"/>
      </w:rPr>
      <w:t xml:space="preserve">, </w:t>
    </w:r>
    <w:r>
      <w:rPr>
        <w:b/>
        <w:sz w:val="16"/>
      </w:rPr>
      <w:t xml:space="preserve">IBAN </w:t>
    </w:r>
    <w:r w:rsidRPr="00663C20">
      <w:rPr>
        <w:b/>
        <w:sz w:val="16"/>
      </w:rPr>
      <w:t>DE40600501010004088468</w:t>
    </w:r>
    <w:r>
      <w:rPr>
        <w:b/>
        <w:sz w:val="16"/>
      </w:rPr>
      <w:t xml:space="preserve">, BIC </w:t>
    </w:r>
    <w:r w:rsidRPr="00663C20">
      <w:rPr>
        <w:b/>
        <w:sz w:val="16"/>
      </w:rPr>
      <w:t>SOLADEST600</w:t>
    </w:r>
    <w:r w:rsidRPr="00F7783E">
      <w:rPr>
        <w:b/>
        <w:sz w:val="16"/>
      </w:rPr>
      <w:t xml:space="preserve"> „</w:t>
    </w:r>
    <w:r>
      <w:rPr>
        <w:b/>
        <w:sz w:val="16"/>
      </w:rPr>
      <w:t>Renovierung 125 Jahre“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04" w:rsidRDefault="006F3B04" w:rsidP="00975A60">
      <w:pPr>
        <w:spacing w:before="0" w:after="0"/>
      </w:pPr>
      <w:r>
        <w:separator/>
      </w:r>
    </w:p>
  </w:footnote>
  <w:footnote w:type="continuationSeparator" w:id="0">
    <w:p w:rsidR="006F3B04" w:rsidRDefault="006F3B04" w:rsidP="00975A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34" w:type="dxa"/>
      <w:tblLook w:val="04A0" w:firstRow="1" w:lastRow="0" w:firstColumn="1" w:lastColumn="0" w:noHBand="0" w:noVBand="1"/>
    </w:tblPr>
    <w:tblGrid>
      <w:gridCol w:w="3403"/>
      <w:gridCol w:w="2551"/>
      <w:gridCol w:w="3402"/>
    </w:tblGrid>
    <w:tr w:rsidR="00975A60" w:rsidRPr="004C3EDD" w:rsidTr="00794BE2">
      <w:tc>
        <w:tcPr>
          <w:tcW w:w="3403" w:type="dxa"/>
        </w:tcPr>
        <w:p w:rsidR="00975A60" w:rsidRPr="004C3EDD" w:rsidRDefault="00975A60" w:rsidP="00794BE2">
          <w:pPr>
            <w:tabs>
              <w:tab w:val="left" w:pos="851"/>
            </w:tabs>
            <w:spacing w:after="0"/>
            <w:rPr>
              <w:rFonts w:ascii="Garamond Premr Pro" w:hAnsi="Garamond Premr Pro"/>
              <w:lang w:val="ru-RU"/>
            </w:rPr>
          </w:pPr>
          <w:r w:rsidRPr="004C3EDD">
            <w:rPr>
              <w:rFonts w:ascii="Garamond Premr Pro" w:hAnsi="Garamond Premr Pro"/>
              <w:lang w:val="ru-RU"/>
            </w:rPr>
            <w:tab/>
          </w:r>
        </w:p>
      </w:tc>
      <w:tc>
        <w:tcPr>
          <w:tcW w:w="2551" w:type="dxa"/>
          <w:vMerge w:val="restart"/>
        </w:tcPr>
        <w:p w:rsidR="00975A60" w:rsidRPr="004C3EDD" w:rsidRDefault="00975A60" w:rsidP="00794BE2">
          <w:pPr>
            <w:tabs>
              <w:tab w:val="left" w:pos="851"/>
            </w:tabs>
            <w:spacing w:after="0"/>
            <w:jc w:val="center"/>
            <w:rPr>
              <w:rFonts w:ascii="Garamond Premr Pro" w:hAnsi="Garamond Premr Pro"/>
              <w:lang w:val="ru-RU"/>
            </w:rPr>
          </w:pPr>
          <w:r>
            <w:rPr>
              <w:rFonts w:ascii="Garamond Premr Pro" w:hAnsi="Garamond Premr Pro"/>
              <w:noProof/>
              <w:lang w:bidi="he-IL"/>
            </w:rPr>
            <w:drawing>
              <wp:inline distT="0" distB="0" distL="0" distR="0">
                <wp:extent cx="1228725" cy="1419225"/>
                <wp:effectExtent l="0" t="0" r="9525" b="9525"/>
                <wp:docPr id="1" name="Grafik 1" descr="Kirche Zeichnung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Kirche Zeichnung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975A60" w:rsidRPr="004C3EDD" w:rsidRDefault="00975A60" w:rsidP="00794BE2">
          <w:pPr>
            <w:tabs>
              <w:tab w:val="left" w:pos="851"/>
            </w:tabs>
            <w:spacing w:after="0"/>
            <w:rPr>
              <w:rFonts w:ascii="Garamond Premr Pro" w:hAnsi="Garamond Premr Pro"/>
              <w:lang w:val="ru-RU"/>
            </w:rPr>
          </w:pPr>
        </w:p>
      </w:tc>
    </w:tr>
    <w:tr w:rsidR="00975A60" w:rsidRPr="004C3EDD" w:rsidTr="00794BE2">
      <w:tc>
        <w:tcPr>
          <w:tcW w:w="3403" w:type="dxa"/>
        </w:tcPr>
        <w:p w:rsidR="00975A60" w:rsidRPr="00501988" w:rsidRDefault="00975A60" w:rsidP="00794BE2">
          <w:pPr>
            <w:tabs>
              <w:tab w:val="left" w:pos="851"/>
            </w:tabs>
            <w:spacing w:after="0"/>
            <w:jc w:val="center"/>
            <w:rPr>
              <w:rFonts w:ascii="Bookman Old Style" w:hAnsi="Bookman Old Style"/>
              <w:b/>
              <w:smallCaps/>
              <w:color w:val="333399"/>
              <w:lang w:val="ru-RU"/>
            </w:rPr>
          </w:pPr>
          <w:r w:rsidRPr="00501988">
            <w:rPr>
              <w:rFonts w:ascii="Bookman Old Style" w:hAnsi="Bookman Old Style"/>
              <w:b/>
              <w:color w:val="333399"/>
              <w:lang w:val="ru-RU"/>
            </w:rPr>
            <w:t>Р</w:t>
          </w:r>
          <w:r w:rsidRPr="00501988">
            <w:rPr>
              <w:rFonts w:ascii="Bookman Old Style" w:hAnsi="Bookman Old Style"/>
              <w:b/>
              <w:smallCaps/>
              <w:color w:val="333399"/>
              <w:lang w:val="ru-RU"/>
            </w:rPr>
            <w:t>усская Православная Церковь За Границей</w:t>
          </w:r>
          <w:r w:rsidRPr="00501988">
            <w:rPr>
              <w:rFonts w:ascii="Bookman Old Style" w:hAnsi="Bookman Old Style"/>
              <w:b/>
              <w:smallCaps/>
              <w:color w:val="333399"/>
              <w:lang w:val="ru-RU"/>
            </w:rPr>
            <w:br/>
          </w:r>
          <w:r w:rsidRPr="0031117E">
            <w:rPr>
              <w:rFonts w:ascii="Bookman Old Style" w:hAnsi="Bookman Old Style"/>
              <w:i/>
              <w:color w:val="333399"/>
              <w:sz w:val="18"/>
              <w:szCs w:val="18"/>
              <w:lang w:val="ru-RU"/>
            </w:rPr>
            <w:t>публичная корпорация</w:t>
          </w:r>
        </w:p>
        <w:p w:rsidR="00975A60" w:rsidRPr="00501988" w:rsidRDefault="00975A60" w:rsidP="00794BE2">
          <w:pPr>
            <w:tabs>
              <w:tab w:val="left" w:pos="851"/>
            </w:tabs>
            <w:spacing w:after="0"/>
            <w:jc w:val="center"/>
            <w:rPr>
              <w:rFonts w:ascii="Bookman Old Style" w:hAnsi="Bookman Old Style"/>
              <w:b/>
              <w:smallCaps/>
              <w:color w:val="333399"/>
              <w:lang w:val="ru-RU"/>
            </w:rPr>
          </w:pPr>
        </w:p>
        <w:p w:rsidR="00975A60" w:rsidRPr="004C3EDD" w:rsidRDefault="00975A60" w:rsidP="00794BE2">
          <w:pPr>
            <w:tabs>
              <w:tab w:val="left" w:pos="851"/>
            </w:tabs>
            <w:spacing w:after="0"/>
            <w:jc w:val="center"/>
            <w:rPr>
              <w:rFonts w:ascii="Garamond Premr Pro" w:hAnsi="Garamond Premr Pro"/>
              <w:smallCaps/>
              <w:lang w:val="ru-RU"/>
            </w:rPr>
          </w:pPr>
          <w:r w:rsidRPr="00501988">
            <w:rPr>
              <w:rFonts w:ascii="Bookman Old Style" w:hAnsi="Bookman Old Style"/>
              <w:b/>
              <w:smallCaps/>
              <w:color w:val="333399"/>
              <w:lang w:val="ru-RU"/>
            </w:rPr>
            <w:t>Храм Святителя Николая</w:t>
          </w:r>
          <w:r w:rsidRPr="00501988">
            <w:rPr>
              <w:rFonts w:ascii="Bookman Old Style" w:hAnsi="Bookman Old Style"/>
              <w:b/>
              <w:smallCaps/>
              <w:color w:val="333399"/>
            </w:rPr>
            <w:br/>
          </w:r>
          <w:r w:rsidRPr="00501988">
            <w:rPr>
              <w:rFonts w:ascii="Bookman Old Style" w:hAnsi="Bookman Old Style"/>
              <w:b/>
              <w:smallCaps/>
              <w:color w:val="333399"/>
              <w:lang w:val="ru-RU"/>
            </w:rPr>
            <w:t>Штутгарт</w:t>
          </w:r>
        </w:p>
      </w:tc>
      <w:tc>
        <w:tcPr>
          <w:tcW w:w="2551" w:type="dxa"/>
          <w:vMerge/>
        </w:tcPr>
        <w:p w:rsidR="00975A60" w:rsidRPr="004C3EDD" w:rsidRDefault="00975A60" w:rsidP="00794BE2">
          <w:pPr>
            <w:tabs>
              <w:tab w:val="left" w:pos="851"/>
            </w:tabs>
            <w:spacing w:after="0"/>
            <w:rPr>
              <w:rFonts w:ascii="Garamond Premr Pro" w:hAnsi="Garamond Premr Pro"/>
              <w:lang w:val="ru-RU"/>
            </w:rPr>
          </w:pPr>
        </w:p>
      </w:tc>
      <w:tc>
        <w:tcPr>
          <w:tcW w:w="3402" w:type="dxa"/>
        </w:tcPr>
        <w:p w:rsidR="00975A60" w:rsidRPr="00501988" w:rsidRDefault="00975A60" w:rsidP="00794BE2">
          <w:pPr>
            <w:tabs>
              <w:tab w:val="left" w:pos="851"/>
            </w:tabs>
            <w:spacing w:after="0"/>
            <w:jc w:val="center"/>
            <w:rPr>
              <w:rFonts w:ascii="Bookman Old Style" w:hAnsi="Bookman Old Style"/>
              <w:b/>
              <w:smallCaps/>
              <w:color w:val="333399"/>
            </w:rPr>
          </w:pPr>
          <w:r w:rsidRPr="00501988">
            <w:rPr>
              <w:rFonts w:ascii="Bookman Old Style" w:hAnsi="Bookman Old Style"/>
              <w:b/>
              <w:color w:val="333399"/>
            </w:rPr>
            <w:t>R</w:t>
          </w:r>
          <w:r w:rsidRPr="00501988">
            <w:rPr>
              <w:rFonts w:ascii="Bookman Old Style" w:hAnsi="Bookman Old Style"/>
              <w:b/>
              <w:smallCaps/>
              <w:color w:val="333399"/>
            </w:rPr>
            <w:t>ussische Orthodoxe Kirche im Ausland</w:t>
          </w:r>
          <w:r w:rsidRPr="00501988">
            <w:rPr>
              <w:rFonts w:ascii="Bookman Old Style" w:hAnsi="Bookman Old Style"/>
              <w:b/>
              <w:smallCaps/>
              <w:color w:val="333399"/>
            </w:rPr>
            <w:br/>
          </w:r>
          <w:r w:rsidRPr="00501988">
            <w:rPr>
              <w:rFonts w:ascii="Bookman Old Style" w:hAnsi="Bookman Old Style"/>
              <w:i/>
              <w:color w:val="333399"/>
              <w:sz w:val="18"/>
              <w:szCs w:val="18"/>
            </w:rPr>
            <w:t>Körperschaft des öffentlichen Rechts</w:t>
          </w:r>
        </w:p>
        <w:p w:rsidR="00975A60" w:rsidRPr="00501988" w:rsidRDefault="00975A60" w:rsidP="00794BE2">
          <w:pPr>
            <w:tabs>
              <w:tab w:val="left" w:pos="851"/>
            </w:tabs>
            <w:spacing w:after="0"/>
            <w:jc w:val="center"/>
            <w:rPr>
              <w:rFonts w:ascii="Bookman Old Style" w:hAnsi="Bookman Old Style"/>
              <w:b/>
              <w:smallCaps/>
              <w:color w:val="333399"/>
            </w:rPr>
          </w:pPr>
        </w:p>
        <w:p w:rsidR="00975A60" w:rsidRPr="004C3EDD" w:rsidRDefault="00975A60" w:rsidP="00794BE2">
          <w:pPr>
            <w:tabs>
              <w:tab w:val="left" w:pos="851"/>
            </w:tabs>
            <w:spacing w:after="0"/>
            <w:jc w:val="center"/>
            <w:rPr>
              <w:rFonts w:ascii="Garamond Premr Pro" w:hAnsi="Garamond Premr Pro"/>
              <w:smallCaps/>
            </w:rPr>
          </w:pPr>
          <w:r w:rsidRPr="00501988">
            <w:rPr>
              <w:rFonts w:ascii="Bookman Old Style" w:hAnsi="Bookman Old Style"/>
              <w:b/>
              <w:smallCaps/>
              <w:color w:val="333399"/>
            </w:rPr>
            <w:t>St. Nikolaus – Kathedrale</w:t>
          </w:r>
          <w:r w:rsidRPr="00501988">
            <w:rPr>
              <w:rFonts w:ascii="Bookman Old Style" w:hAnsi="Bookman Old Style"/>
              <w:b/>
              <w:smallCaps/>
              <w:color w:val="333399"/>
            </w:rPr>
            <w:br/>
            <w:t>Stuttgart</w:t>
          </w:r>
        </w:p>
      </w:tc>
    </w:tr>
    <w:tr w:rsidR="00975A60" w:rsidRPr="004C3EDD" w:rsidTr="00794BE2">
      <w:trPr>
        <w:trHeight w:val="871"/>
      </w:trPr>
      <w:tc>
        <w:tcPr>
          <w:tcW w:w="3403" w:type="dxa"/>
        </w:tcPr>
        <w:p w:rsidR="00975A60" w:rsidRPr="00B90DB7" w:rsidRDefault="00975A60" w:rsidP="00794BE2">
          <w:pPr>
            <w:pStyle w:val="Kopfzeile"/>
            <w:spacing w:before="0" w:after="40"/>
            <w:jc w:val="right"/>
            <w:rPr>
              <w:rFonts w:ascii="Arial" w:hAnsi="Arial" w:cs="Arial"/>
              <w:b/>
              <w:bCs/>
              <w:sz w:val="14"/>
              <w:szCs w:val="14"/>
              <w:lang w:val="ru-RU"/>
            </w:rPr>
          </w:pPr>
          <w:r w:rsidRPr="00B90DB7">
            <w:rPr>
              <w:rFonts w:ascii="Arial" w:hAnsi="Arial" w:cs="Arial"/>
              <w:b/>
              <w:bCs/>
              <w:sz w:val="14"/>
              <w:szCs w:val="14"/>
              <w:lang w:val="ru-RU"/>
            </w:rPr>
            <w:t>Настоятель</w:t>
          </w:r>
          <w:r w:rsidRPr="00B90DB7">
            <w:rPr>
              <w:rFonts w:ascii="Arial" w:hAnsi="Arial" w:cs="Arial"/>
              <w:b/>
              <w:bCs/>
              <w:noProof/>
              <w:sz w:val="14"/>
              <w:szCs w:val="14"/>
              <w:lang w:val="ru-RU"/>
            </w:rPr>
            <w:t>:</w:t>
          </w:r>
          <w:r w:rsidRPr="00B90DB7">
            <w:rPr>
              <w:rFonts w:ascii="Arial" w:hAnsi="Arial" w:cs="Arial"/>
              <w:b/>
              <w:bCs/>
              <w:sz w:val="14"/>
              <w:szCs w:val="14"/>
              <w:lang w:val="ru-RU"/>
            </w:rPr>
            <w:t xml:space="preserve"> Епископ Агапит Штутгартский</w:t>
          </w:r>
        </w:p>
        <w:p w:rsidR="00975A60" w:rsidRPr="00B90DB7" w:rsidRDefault="00975A60" w:rsidP="00794BE2">
          <w:pPr>
            <w:pStyle w:val="Kopfzeile"/>
            <w:spacing w:before="0" w:after="40"/>
            <w:jc w:val="right"/>
            <w:rPr>
              <w:rFonts w:ascii="Arial" w:hAnsi="Arial" w:cs="Arial"/>
              <w:sz w:val="14"/>
              <w:szCs w:val="14"/>
              <w:lang w:val="ru-RU"/>
            </w:rPr>
          </w:pPr>
          <w:r w:rsidRPr="00B90DB7">
            <w:rPr>
              <w:rFonts w:ascii="Arial" w:hAnsi="Arial" w:cs="Arial"/>
              <w:b/>
              <w:bCs/>
              <w:sz w:val="14"/>
              <w:szCs w:val="14"/>
              <w:lang w:val="ru-RU"/>
            </w:rPr>
            <w:t xml:space="preserve"> </w:t>
          </w:r>
          <w:r>
            <w:rPr>
              <w:rFonts w:ascii="Arial" w:hAnsi="Arial" w:cs="Arial"/>
              <w:sz w:val="14"/>
              <w:szCs w:val="14"/>
              <w:lang w:val="ru-RU"/>
            </w:rPr>
            <w:t>Протоиерей</w:t>
          </w:r>
          <w:r w:rsidRPr="00B90DB7">
            <w:rPr>
              <w:rFonts w:ascii="Arial" w:hAnsi="Arial" w:cs="Arial"/>
              <w:sz w:val="14"/>
              <w:szCs w:val="14"/>
              <w:lang w:val="ru-RU"/>
            </w:rPr>
            <w:t xml:space="preserve"> Илья Лимбергер</w:t>
          </w:r>
        </w:p>
        <w:p w:rsidR="00023883" w:rsidRPr="00BE2454" w:rsidRDefault="00023883" w:rsidP="00023883">
          <w:pPr>
            <w:pStyle w:val="Kopfzeile"/>
            <w:spacing w:before="0" w:after="40"/>
            <w:jc w:val="right"/>
            <w:rPr>
              <w:rFonts w:ascii="Arial" w:hAnsi="Arial" w:cs="Arial"/>
              <w:sz w:val="14"/>
              <w:szCs w:val="14"/>
              <w:lang w:val="ru-RU"/>
            </w:rPr>
          </w:pPr>
          <w:r>
            <w:rPr>
              <w:rFonts w:ascii="Arial" w:hAnsi="Arial" w:cs="Arial"/>
              <w:sz w:val="14"/>
              <w:szCs w:val="14"/>
              <w:lang w:val="ru-RU"/>
            </w:rPr>
            <w:t>Иерей Александр Бошман</w:t>
          </w:r>
          <w:r w:rsidR="00BE2454" w:rsidRPr="00BE2454">
            <w:rPr>
              <w:rFonts w:ascii="Arial" w:hAnsi="Arial" w:cs="Arial"/>
              <w:sz w:val="14"/>
              <w:szCs w:val="14"/>
              <w:lang w:val="ru-RU"/>
            </w:rPr>
            <w:br/>
          </w:r>
          <w:r w:rsidR="00BE2454">
            <w:rPr>
              <w:rFonts w:ascii="Arial" w:hAnsi="Arial" w:cs="Arial"/>
              <w:sz w:val="14"/>
              <w:szCs w:val="14"/>
              <w:lang w:val="ru-RU"/>
            </w:rPr>
            <w:t>Иерей Владимир Бошман</w:t>
          </w:r>
        </w:p>
        <w:p w:rsidR="00975A60" w:rsidRPr="00106151" w:rsidRDefault="00975A60" w:rsidP="00106151">
          <w:pPr>
            <w:pStyle w:val="Kopfzeile"/>
            <w:spacing w:before="0" w:after="40"/>
            <w:jc w:val="right"/>
            <w:rPr>
              <w:rFonts w:ascii="Arial" w:hAnsi="Arial" w:cs="Arial"/>
              <w:color w:val="7F7F7F"/>
              <w:sz w:val="14"/>
              <w:szCs w:val="14"/>
              <w:lang w:bidi="he-IL"/>
            </w:rPr>
          </w:pPr>
          <w:r w:rsidRPr="00B90DB7">
            <w:rPr>
              <w:rFonts w:ascii="Arial" w:hAnsi="Arial" w:cs="Arial"/>
              <w:sz w:val="14"/>
              <w:szCs w:val="14"/>
              <w:lang w:val="ru-RU"/>
            </w:rPr>
            <w:t xml:space="preserve">Староста </w:t>
          </w:r>
          <w:r w:rsidR="00106151">
            <w:rPr>
              <w:rFonts w:ascii="Arial" w:hAnsi="Arial" w:cs="Arial"/>
              <w:sz w:val="14"/>
              <w:szCs w:val="14"/>
              <w:lang w:val="ru-RU"/>
            </w:rPr>
            <w:t>Александр</w:t>
          </w:r>
          <w:r>
            <w:rPr>
              <w:rFonts w:ascii="Arial" w:hAnsi="Arial" w:cs="Arial"/>
              <w:sz w:val="14"/>
              <w:szCs w:val="14"/>
              <w:lang w:val="ru-RU"/>
            </w:rPr>
            <w:t xml:space="preserve"> </w:t>
          </w:r>
          <w:r w:rsidR="00106151">
            <w:rPr>
              <w:rFonts w:ascii="Arial" w:hAnsi="Arial" w:cs="Arial"/>
              <w:sz w:val="14"/>
              <w:szCs w:val="14"/>
              <w:lang w:val="ru-RU"/>
            </w:rPr>
            <w:t>Мейник</w:t>
          </w:r>
        </w:p>
      </w:tc>
      <w:tc>
        <w:tcPr>
          <w:tcW w:w="2551" w:type="dxa"/>
        </w:tcPr>
        <w:p w:rsidR="00975A60" w:rsidRPr="00B90DB7" w:rsidRDefault="00975A60" w:rsidP="00794BE2">
          <w:pPr>
            <w:pStyle w:val="Kopfzeile"/>
            <w:spacing w:before="0" w:after="40"/>
            <w:jc w:val="center"/>
            <w:rPr>
              <w:rFonts w:ascii="Arial" w:hAnsi="Arial" w:cs="Arial"/>
              <w:b/>
              <w:bCs/>
              <w:noProof/>
              <w:sz w:val="14"/>
              <w:lang w:val="en-GB"/>
            </w:rPr>
          </w:pPr>
          <w:r w:rsidRPr="00B90DB7">
            <w:rPr>
              <w:rFonts w:ascii="Arial" w:hAnsi="Arial" w:cs="Arial"/>
              <w:b/>
              <w:bCs/>
              <w:noProof/>
              <w:sz w:val="14"/>
              <w:lang w:val="en-GB"/>
            </w:rPr>
            <w:t>089/834 89 59</w:t>
          </w:r>
        </w:p>
        <w:p w:rsidR="00975A60" w:rsidRPr="008460B1" w:rsidRDefault="00975A60" w:rsidP="00794BE2">
          <w:pPr>
            <w:pStyle w:val="Kopfzeile"/>
            <w:spacing w:before="0" w:after="40"/>
            <w:jc w:val="center"/>
            <w:rPr>
              <w:rFonts w:ascii="Arial" w:hAnsi="Arial" w:cs="Arial"/>
              <w:noProof/>
              <w:sz w:val="14"/>
            </w:rPr>
          </w:pPr>
          <w:r w:rsidRPr="00B90DB7">
            <w:rPr>
              <w:rFonts w:ascii="Arial" w:hAnsi="Arial" w:cs="Arial"/>
              <w:noProof/>
              <w:sz w:val="14"/>
              <w:lang w:val="en-GB"/>
            </w:rPr>
            <w:t xml:space="preserve"> 0</w:t>
          </w:r>
          <w:r>
            <w:rPr>
              <w:rFonts w:ascii="Arial" w:hAnsi="Arial" w:cs="Arial"/>
              <w:noProof/>
              <w:sz w:val="14"/>
              <w:lang w:val="en-GB"/>
            </w:rPr>
            <w:t xml:space="preserve">160 </w:t>
          </w:r>
          <w:r w:rsidRPr="00B90DB7">
            <w:rPr>
              <w:rFonts w:ascii="Arial" w:hAnsi="Arial" w:cs="Arial"/>
              <w:noProof/>
              <w:sz w:val="14"/>
              <w:lang w:val="en-GB"/>
            </w:rPr>
            <w:t>/</w:t>
          </w:r>
          <w:r>
            <w:rPr>
              <w:rFonts w:ascii="Arial" w:hAnsi="Arial" w:cs="Arial"/>
              <w:noProof/>
              <w:sz w:val="14"/>
              <w:lang w:val="en-GB"/>
            </w:rPr>
            <w:t xml:space="preserve"> </w:t>
          </w:r>
          <w:r>
            <w:rPr>
              <w:rFonts w:ascii="Arial" w:hAnsi="Arial" w:cs="Arial"/>
              <w:noProof/>
              <w:sz w:val="14"/>
            </w:rPr>
            <w:t>96 87 95 49</w:t>
          </w:r>
        </w:p>
        <w:p w:rsidR="00975A60" w:rsidRPr="00023883" w:rsidRDefault="00023883" w:rsidP="00106151">
          <w:pPr>
            <w:pStyle w:val="Kopfzeile"/>
            <w:spacing w:before="0"/>
            <w:jc w:val="center"/>
            <w:rPr>
              <w:rFonts w:ascii="Arial" w:hAnsi="Arial" w:cs="Arial"/>
              <w:noProof/>
              <w:sz w:val="14"/>
            </w:rPr>
          </w:pPr>
          <w:r>
            <w:rPr>
              <w:rFonts w:ascii="Arial" w:hAnsi="Arial" w:cs="Arial"/>
              <w:noProof/>
              <w:sz w:val="14"/>
              <w:lang w:val="ru-RU"/>
            </w:rPr>
            <w:t xml:space="preserve">06298 </w:t>
          </w:r>
          <w:r>
            <w:rPr>
              <w:rFonts w:ascii="Arial" w:hAnsi="Arial" w:cs="Arial"/>
              <w:noProof/>
              <w:sz w:val="14"/>
            </w:rPr>
            <w:t>/ 44 55</w:t>
          </w:r>
          <w:r w:rsidR="00BE2454">
            <w:rPr>
              <w:rFonts w:ascii="Arial" w:hAnsi="Arial" w:cs="Arial"/>
              <w:noProof/>
              <w:sz w:val="14"/>
            </w:rPr>
            <w:br/>
            <w:t>06298 / 16 98</w:t>
          </w:r>
          <w:r w:rsidRPr="00023883">
            <w:rPr>
              <w:rFonts w:ascii="Arial" w:hAnsi="Arial" w:cs="Arial"/>
              <w:noProof/>
              <w:sz w:val="14"/>
            </w:rPr>
            <w:br/>
          </w:r>
          <w:r w:rsidR="00106151">
            <w:rPr>
              <w:rFonts w:ascii="Arial" w:hAnsi="Arial" w:cs="Arial"/>
              <w:noProof/>
              <w:sz w:val="14"/>
              <w:lang w:val="en-GB"/>
            </w:rPr>
            <w:t>0160</w:t>
          </w:r>
          <w:r w:rsidR="00975A60">
            <w:rPr>
              <w:rFonts w:ascii="Arial" w:hAnsi="Arial" w:cs="Arial"/>
              <w:noProof/>
              <w:sz w:val="14"/>
              <w:lang w:val="en-GB"/>
            </w:rPr>
            <w:t xml:space="preserve"> </w:t>
          </w:r>
          <w:r w:rsidR="00975A60" w:rsidRPr="00B90DB7">
            <w:rPr>
              <w:rFonts w:ascii="Arial" w:hAnsi="Arial" w:cs="Arial"/>
              <w:noProof/>
              <w:sz w:val="14"/>
              <w:lang w:val="en-GB"/>
            </w:rPr>
            <w:t>/</w:t>
          </w:r>
          <w:r w:rsidR="00975A60">
            <w:rPr>
              <w:rFonts w:ascii="Arial" w:hAnsi="Arial" w:cs="Arial"/>
              <w:noProof/>
              <w:sz w:val="14"/>
              <w:lang w:val="en-GB"/>
            </w:rPr>
            <w:t xml:space="preserve"> </w:t>
          </w:r>
          <w:r w:rsidR="00106151">
            <w:rPr>
              <w:rFonts w:ascii="Arial" w:hAnsi="Arial" w:cs="Arial"/>
              <w:noProof/>
              <w:sz w:val="14"/>
              <w:lang w:val="en-GB"/>
            </w:rPr>
            <w:t>821</w:t>
          </w:r>
          <w:r w:rsidR="00975A60" w:rsidRPr="008460B1">
            <w:rPr>
              <w:rFonts w:ascii="Arial" w:hAnsi="Arial" w:cs="Arial"/>
              <w:noProof/>
              <w:sz w:val="14"/>
              <w:lang w:val="en-GB"/>
            </w:rPr>
            <w:t xml:space="preserve"> </w:t>
          </w:r>
          <w:r w:rsidR="00106151">
            <w:rPr>
              <w:rFonts w:ascii="Arial" w:hAnsi="Arial" w:cs="Arial"/>
              <w:noProof/>
              <w:sz w:val="14"/>
              <w:lang w:val="en-GB"/>
            </w:rPr>
            <w:t>57</w:t>
          </w:r>
          <w:r w:rsidR="00975A60" w:rsidRPr="008460B1">
            <w:rPr>
              <w:rFonts w:ascii="Arial" w:hAnsi="Arial" w:cs="Arial"/>
              <w:noProof/>
              <w:sz w:val="14"/>
              <w:lang w:val="en-GB"/>
            </w:rPr>
            <w:t xml:space="preserve"> </w:t>
          </w:r>
          <w:r w:rsidR="00106151">
            <w:rPr>
              <w:rFonts w:ascii="Arial" w:hAnsi="Arial" w:cs="Arial"/>
              <w:noProof/>
              <w:sz w:val="14"/>
              <w:lang w:val="en-GB"/>
            </w:rPr>
            <w:t>28</w:t>
          </w:r>
        </w:p>
      </w:tc>
      <w:tc>
        <w:tcPr>
          <w:tcW w:w="3402" w:type="dxa"/>
        </w:tcPr>
        <w:p w:rsidR="00975A60" w:rsidRPr="00B90DB7" w:rsidRDefault="00975A60" w:rsidP="00794BE2">
          <w:pPr>
            <w:pStyle w:val="Kopfzeile"/>
            <w:spacing w:before="0" w:after="40"/>
            <w:rPr>
              <w:rFonts w:ascii="Arial" w:hAnsi="Arial" w:cs="Arial"/>
              <w:b/>
              <w:bCs/>
              <w:noProof/>
              <w:sz w:val="14"/>
            </w:rPr>
          </w:pPr>
          <w:r w:rsidRPr="00B90DB7">
            <w:rPr>
              <w:rFonts w:ascii="Arial" w:hAnsi="Arial" w:cs="Arial"/>
              <w:b/>
              <w:bCs/>
              <w:noProof/>
              <w:sz w:val="14"/>
            </w:rPr>
            <w:t xml:space="preserve">Vorsteher: Bischof Agapit von Stuttgart </w:t>
          </w:r>
        </w:p>
        <w:p w:rsidR="00975A60" w:rsidRPr="008460B1" w:rsidRDefault="00975A60" w:rsidP="00106151">
          <w:pPr>
            <w:tabs>
              <w:tab w:val="left" w:pos="851"/>
            </w:tabs>
            <w:spacing w:before="0" w:after="40"/>
            <w:rPr>
              <w:rFonts w:ascii="Arial" w:hAnsi="Arial" w:cs="Arial"/>
              <w:noProof/>
              <w:sz w:val="14"/>
            </w:rPr>
          </w:pPr>
          <w:r>
            <w:rPr>
              <w:rFonts w:ascii="Arial" w:hAnsi="Arial" w:cs="Arial"/>
              <w:noProof/>
              <w:sz w:val="14"/>
            </w:rPr>
            <w:t>Erzp</w:t>
          </w:r>
          <w:r w:rsidR="00106151">
            <w:rPr>
              <w:rFonts w:ascii="Arial" w:hAnsi="Arial" w:cs="Arial"/>
              <w:noProof/>
              <w:sz w:val="14"/>
            </w:rPr>
            <w:t>r.</w:t>
          </w:r>
          <w:r w:rsidRPr="00B90DB7">
            <w:rPr>
              <w:rFonts w:ascii="Arial" w:hAnsi="Arial" w:cs="Arial"/>
              <w:noProof/>
              <w:sz w:val="14"/>
            </w:rPr>
            <w:t xml:space="preserve"> Ilya Limberger</w:t>
          </w:r>
          <w:r w:rsidRPr="008460B1">
            <w:rPr>
              <w:rFonts w:ascii="Arial" w:hAnsi="Arial" w:cs="Arial"/>
              <w:noProof/>
              <w:sz w:val="14"/>
            </w:rPr>
            <w:t xml:space="preserve"> </w:t>
          </w:r>
          <w:r>
            <w:rPr>
              <w:rFonts w:ascii="Arial" w:hAnsi="Arial" w:cs="Arial"/>
              <w:noProof/>
              <w:sz w:val="14"/>
            </w:rPr>
            <w:t>(</w:t>
          </w:r>
          <w:r w:rsidR="00106151">
            <w:rPr>
              <w:rFonts w:ascii="Arial" w:hAnsi="Arial" w:cs="Arial"/>
              <w:noProof/>
              <w:sz w:val="14"/>
            </w:rPr>
            <w:t>ilya.</w:t>
          </w:r>
          <w:r>
            <w:rPr>
              <w:rFonts w:ascii="Arial" w:hAnsi="Arial" w:cs="Arial"/>
              <w:noProof/>
              <w:sz w:val="14"/>
            </w:rPr>
            <w:t>limberger@</w:t>
          </w:r>
          <w:r w:rsidR="00106151">
            <w:rPr>
              <w:rFonts w:ascii="Arial" w:hAnsi="Arial" w:cs="Arial"/>
              <w:noProof/>
              <w:sz w:val="14"/>
            </w:rPr>
            <w:t>gmail</w:t>
          </w:r>
          <w:r>
            <w:rPr>
              <w:rFonts w:ascii="Arial" w:hAnsi="Arial" w:cs="Arial"/>
              <w:noProof/>
              <w:sz w:val="14"/>
            </w:rPr>
            <w:t>.com)</w:t>
          </w:r>
        </w:p>
        <w:p w:rsidR="00975A60" w:rsidRPr="004C3EDD" w:rsidRDefault="00023883" w:rsidP="00106151">
          <w:pPr>
            <w:tabs>
              <w:tab w:val="left" w:pos="851"/>
            </w:tabs>
            <w:spacing w:before="0" w:after="40"/>
            <w:rPr>
              <w:rFonts w:ascii="Garamond Premr Pro" w:hAnsi="Garamond Premr Pro"/>
            </w:rPr>
          </w:pPr>
          <w:r>
            <w:rPr>
              <w:rFonts w:ascii="Arial" w:hAnsi="Arial" w:cs="Arial"/>
              <w:noProof/>
              <w:sz w:val="14"/>
            </w:rPr>
            <w:t>Priester Alexander Boschmann</w:t>
          </w:r>
          <w:r w:rsidR="00BE2454">
            <w:rPr>
              <w:rFonts w:ascii="Arial" w:hAnsi="Arial" w:cs="Arial"/>
              <w:noProof/>
              <w:sz w:val="14"/>
            </w:rPr>
            <w:br/>
            <w:t>Priester Wladimir Boschmann</w:t>
          </w:r>
          <w:r w:rsidR="00975A60" w:rsidRPr="0031117E">
            <w:rPr>
              <w:rFonts w:ascii="Arial" w:hAnsi="Arial" w:cs="Arial"/>
              <w:noProof/>
              <w:sz w:val="14"/>
            </w:rPr>
            <w:br/>
          </w:r>
          <w:r w:rsidR="00975A60" w:rsidRPr="00B90DB7">
            <w:rPr>
              <w:rFonts w:ascii="Arial" w:hAnsi="Arial" w:cs="Arial"/>
              <w:noProof/>
              <w:sz w:val="14"/>
            </w:rPr>
            <w:t>Kirchenälteste</w:t>
          </w:r>
          <w:r w:rsidR="00975A60">
            <w:rPr>
              <w:rFonts w:ascii="Arial" w:hAnsi="Arial" w:cs="Arial"/>
              <w:noProof/>
              <w:sz w:val="14"/>
            </w:rPr>
            <w:t>r</w:t>
          </w:r>
          <w:r w:rsidR="00975A60" w:rsidRPr="00B90DB7">
            <w:rPr>
              <w:rFonts w:ascii="Arial" w:hAnsi="Arial" w:cs="Arial"/>
              <w:noProof/>
              <w:sz w:val="14"/>
            </w:rPr>
            <w:t xml:space="preserve">: </w:t>
          </w:r>
          <w:r w:rsidR="00975A60">
            <w:rPr>
              <w:rFonts w:ascii="Arial" w:hAnsi="Arial" w:cs="Arial"/>
              <w:noProof/>
              <w:sz w:val="14"/>
            </w:rPr>
            <w:t xml:space="preserve">Herr </w:t>
          </w:r>
          <w:r w:rsidR="00106151">
            <w:rPr>
              <w:rFonts w:ascii="Arial" w:hAnsi="Arial" w:cs="Arial"/>
              <w:noProof/>
              <w:sz w:val="14"/>
            </w:rPr>
            <w:t>Alexander Meinik</w:t>
          </w:r>
        </w:p>
      </w:tc>
    </w:tr>
  </w:tbl>
  <w:p w:rsidR="00975A60" w:rsidRPr="00106151" w:rsidRDefault="00975A60" w:rsidP="00BE2454">
    <w:pPr>
      <w:pStyle w:val="Kopfzeile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43537"/>
    <w:multiLevelType w:val="hybridMultilevel"/>
    <w:tmpl w:val="B052BD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3D"/>
    <w:rsid w:val="00014500"/>
    <w:rsid w:val="00023883"/>
    <w:rsid w:val="00065959"/>
    <w:rsid w:val="00106151"/>
    <w:rsid w:val="00263984"/>
    <w:rsid w:val="00683B05"/>
    <w:rsid w:val="006952B9"/>
    <w:rsid w:val="006D27D1"/>
    <w:rsid w:val="006D43AD"/>
    <w:rsid w:val="006F3B04"/>
    <w:rsid w:val="007B62E1"/>
    <w:rsid w:val="007C3C17"/>
    <w:rsid w:val="00864BD7"/>
    <w:rsid w:val="008A5357"/>
    <w:rsid w:val="0092612E"/>
    <w:rsid w:val="009674B6"/>
    <w:rsid w:val="00975A60"/>
    <w:rsid w:val="009C3405"/>
    <w:rsid w:val="00B82D0C"/>
    <w:rsid w:val="00BB0DA3"/>
    <w:rsid w:val="00BE2454"/>
    <w:rsid w:val="00CE341F"/>
    <w:rsid w:val="00DA24C2"/>
    <w:rsid w:val="00DB5FAA"/>
    <w:rsid w:val="00E91A3D"/>
    <w:rsid w:val="00EB4395"/>
    <w:rsid w:val="00EC3D11"/>
    <w:rsid w:val="00EF4F5A"/>
    <w:rsid w:val="00F76729"/>
    <w:rsid w:val="00FB21B6"/>
    <w:rsid w:val="00FB4FBA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7C8A"/>
  <w15:docId w15:val="{CBDE9500-ACEE-4F41-97D8-D85DA664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D0C"/>
    <w:pPr>
      <w:spacing w:before="120" w:after="120" w:line="240" w:lineRule="auto"/>
    </w:pPr>
    <w:rPr>
      <w:rFonts w:ascii="Book Antiqua" w:hAnsi="Book Antiqu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75A6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975A60"/>
  </w:style>
  <w:style w:type="paragraph" w:styleId="Fuzeile">
    <w:name w:val="footer"/>
    <w:basedOn w:val="Standard"/>
    <w:link w:val="FuzeileZchn"/>
    <w:unhideWhenUsed/>
    <w:rsid w:val="00975A6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75A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A6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A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91A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4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HTeIE1BGVuDTWiyK44Ed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qFIzRO2GmAE0skYvZbzgWQ/featur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turgie@rok-stuttga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Privat\Word%20Vorlagen\Kirche\Kirchen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Kirchenbrief.dotx</Template>
  <TotalTime>0</TotalTime>
  <Pages>2</Pages>
  <Words>454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 Limberger</dc:creator>
  <cp:lastModifiedBy>Ilya Limberger</cp:lastModifiedBy>
  <cp:revision>9</cp:revision>
  <cp:lastPrinted>2020-04-14T13:53:00Z</cp:lastPrinted>
  <dcterms:created xsi:type="dcterms:W3CDTF">2020-04-14T13:53:00Z</dcterms:created>
  <dcterms:modified xsi:type="dcterms:W3CDTF">2020-04-15T12:35:00Z</dcterms:modified>
</cp:coreProperties>
</file>